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Informacja prasowa Script Fiesta 9½</w:t>
      </w:r>
    </w:p>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kwietnia 2021</w:t>
      </w:r>
    </w:p>
    <w:p w:rsidR="00000000" w:rsidDel="00000000" w:rsidP="00000000" w:rsidRDefault="00000000" w:rsidRPr="00000000" w14:paraId="00000003">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wydarzeń, 35 gości i 3 premierowe dni. Program Script Fiesty 9½ już dostępny!</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Poznaliśmy pełny program tegorocznej Script Fiesty 9½, a w nim 25 wydarzeń online, które uchylą rąbka tajemnicy do wielowymiarowego świata scenariopisarstwa! Uczestnicy będą mogli wziąć udział w wykładach m.in. Michała Oleszczyka i Macieja Ślesickiego, dyskusjach scenarzystów przy okrągłym stole, projekcjach filmowych, analizach polskich scenariuszy, wieloaspektowych konfrontacjach z tekstem w roli głównej, a także spotkaniach na żywo. Wśród 35 ekspertów pojawią się cenieni scenarzyści, konsultanci scenariuszowi, piszący reżyserzy, ale także… aktorzy. Gośćmi specjalnymi wydarzenia będą Ron Leshem (</w:t>
      </w:r>
      <w:r w:rsidDel="00000000" w:rsidR="00000000" w:rsidRPr="00000000">
        <w:rPr>
          <w:rFonts w:ascii="Times New Roman" w:cs="Times New Roman" w:eastAsia="Times New Roman" w:hAnsi="Times New Roman"/>
          <w:i w:val="1"/>
          <w:sz w:val="24"/>
          <w:szCs w:val="24"/>
          <w:rtl w:val="0"/>
        </w:rPr>
        <w:t xml:space="preserve">Euforia</w:t>
      </w:r>
      <w:r w:rsidDel="00000000" w:rsidR="00000000" w:rsidRPr="00000000">
        <w:rPr>
          <w:rFonts w:ascii="Times New Roman" w:cs="Times New Roman" w:eastAsia="Times New Roman" w:hAnsi="Times New Roman"/>
          <w:sz w:val="24"/>
          <w:szCs w:val="24"/>
          <w:rtl w:val="0"/>
        </w:rPr>
        <w:t xml:space="preserve">), Christos Nikou i Stavros Raptis (</w:t>
      </w:r>
      <w:r w:rsidDel="00000000" w:rsidR="00000000" w:rsidRPr="00000000">
        <w:rPr>
          <w:rFonts w:ascii="Times New Roman" w:cs="Times New Roman" w:eastAsia="Times New Roman" w:hAnsi="Times New Roman"/>
          <w:i w:val="1"/>
          <w:sz w:val="24"/>
          <w:szCs w:val="24"/>
          <w:rtl w:val="0"/>
        </w:rPr>
        <w:t xml:space="preserve">Niepamięć</w:t>
      </w:r>
      <w:r w:rsidDel="00000000" w:rsidR="00000000" w:rsidRPr="00000000">
        <w:rPr>
          <w:rFonts w:ascii="Times New Roman" w:cs="Times New Roman" w:eastAsia="Times New Roman" w:hAnsi="Times New Roman"/>
          <w:sz w:val="24"/>
          <w:szCs w:val="24"/>
          <w:rtl w:val="0"/>
        </w:rPr>
        <w:t xml:space="preserve">). W programie znajdą się dyskusje poświęcone głośnej </w:t>
      </w:r>
      <w:r w:rsidDel="00000000" w:rsidR="00000000" w:rsidRPr="00000000">
        <w:rPr>
          <w:rFonts w:ascii="Times New Roman" w:cs="Times New Roman" w:eastAsia="Times New Roman" w:hAnsi="Times New Roman"/>
          <w:i w:val="1"/>
          <w:sz w:val="24"/>
          <w:szCs w:val="24"/>
          <w:rtl w:val="0"/>
        </w:rPr>
        <w:t xml:space="preserve">“Erotice 2022” </w:t>
      </w:r>
      <w:r w:rsidDel="00000000" w:rsidR="00000000" w:rsidRPr="00000000">
        <w:rPr>
          <w:rFonts w:ascii="Times New Roman" w:cs="Times New Roman" w:eastAsia="Times New Roman" w:hAnsi="Times New Roman"/>
          <w:sz w:val="24"/>
          <w:szCs w:val="24"/>
          <w:rtl w:val="0"/>
        </w:rPr>
        <w:t xml:space="preserve">oraz pierwszej pełnometrażowej produkcji Warszawskiej Szkoły Filmowej pt. </w:t>
      </w:r>
      <w:r w:rsidDel="00000000" w:rsidR="00000000" w:rsidRPr="00000000">
        <w:rPr>
          <w:rFonts w:ascii="Times New Roman" w:cs="Times New Roman" w:eastAsia="Times New Roman" w:hAnsi="Times New Roman"/>
          <w:i w:val="1"/>
          <w:sz w:val="24"/>
          <w:szCs w:val="24"/>
          <w:rtl w:val="0"/>
        </w:rPr>
        <w:t xml:space="preserve">“kRAJ”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 festiwalu będzie można wziąć udział bezpłatnie od 22 do 24 kwietnia na platformie Think Film.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pełen inspiracji i merytorycznej wiedzy</w:t>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Tegoroczna Script Fiesta 9½ to 25 wydarzeń, 35 gości i 3 premierowe dni. Na uczestników festiwalu czeka szereg różnorodnych propozycji programowych. Już w czwartek 22 kwietnia Michał Oleszczyk rozłoży na czynniki pierwsze scenariusze trylogii “Before…” Richarda Linklatera, a widzowie będą mogli zobaczyć m.in. kultowe “</w:t>
      </w:r>
      <w:r w:rsidDel="00000000" w:rsidR="00000000" w:rsidRPr="00000000">
        <w:rPr>
          <w:rFonts w:ascii="Times New Roman" w:cs="Times New Roman" w:eastAsia="Times New Roman" w:hAnsi="Times New Roman"/>
          <w:i w:val="1"/>
          <w:sz w:val="24"/>
          <w:szCs w:val="24"/>
          <w:rtl w:val="0"/>
        </w:rPr>
        <w:t xml:space="preserve">Przed wschodem słońca</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i w:val="1"/>
          <w:sz w:val="24"/>
          <w:szCs w:val="24"/>
          <w:rtl w:val="0"/>
        </w:rPr>
        <w:t xml:space="preserve">Przed północą</w:t>
      </w:r>
      <w:r w:rsidDel="00000000" w:rsidR="00000000" w:rsidRPr="00000000">
        <w:rPr>
          <w:rFonts w:ascii="Times New Roman" w:cs="Times New Roman" w:eastAsia="Times New Roman" w:hAnsi="Times New Roman"/>
          <w:sz w:val="24"/>
          <w:szCs w:val="24"/>
          <w:rtl w:val="0"/>
        </w:rPr>
        <w:t xml:space="preserve">”. Podczas “Targowiska twórczości” czyli kliniki scenariuszowej, poznamy pięciu uczestników i ich pomysły, które prześwietli Maciej Ślesicki. Wieczorem cenieni scenarzyści i scenarzystki spotkają się przy okrągłym stole w dyskusji, która przybliży trendy i potrzeby rynku oraz tajniki profesji. Wśród gości m.in. Marta Szymanek (</w:t>
      </w:r>
      <w:r w:rsidDel="00000000" w:rsidR="00000000" w:rsidRPr="00000000">
        <w:rPr>
          <w:rFonts w:ascii="Times New Roman" w:cs="Times New Roman" w:eastAsia="Times New Roman" w:hAnsi="Times New Roman"/>
          <w:i w:val="1"/>
          <w:sz w:val="24"/>
          <w:szCs w:val="24"/>
          <w:rtl w:val="0"/>
        </w:rPr>
        <w:t xml:space="preserve">Wataha</w:t>
      </w:r>
      <w:r w:rsidDel="00000000" w:rsidR="00000000" w:rsidRPr="00000000">
        <w:rPr>
          <w:rFonts w:ascii="Times New Roman" w:cs="Times New Roman" w:eastAsia="Times New Roman" w:hAnsi="Times New Roman"/>
          <w:sz w:val="24"/>
          <w:szCs w:val="24"/>
          <w:rtl w:val="0"/>
        </w:rPr>
        <w:t xml:space="preserve">), Mateusz Pacewicz (</w:t>
      </w:r>
      <w:r w:rsidDel="00000000" w:rsidR="00000000" w:rsidRPr="00000000">
        <w:rPr>
          <w:rFonts w:ascii="Times New Roman" w:cs="Times New Roman" w:eastAsia="Times New Roman" w:hAnsi="Times New Roman"/>
          <w:i w:val="1"/>
          <w:sz w:val="24"/>
          <w:szCs w:val="24"/>
          <w:rtl w:val="0"/>
        </w:rPr>
        <w:t xml:space="preserve">Boże ciało</w:t>
      </w:r>
      <w:r w:rsidDel="00000000" w:rsidR="00000000" w:rsidRPr="00000000">
        <w:rPr>
          <w:rFonts w:ascii="Times New Roman" w:cs="Times New Roman" w:eastAsia="Times New Roman" w:hAnsi="Times New Roman"/>
          <w:sz w:val="24"/>
          <w:szCs w:val="24"/>
          <w:rtl w:val="0"/>
        </w:rPr>
        <w:t xml:space="preserve">), Krzysztof Rak (</w:t>
      </w:r>
      <w:r w:rsidDel="00000000" w:rsidR="00000000" w:rsidRPr="00000000">
        <w:rPr>
          <w:rFonts w:ascii="Times New Roman" w:cs="Times New Roman" w:eastAsia="Times New Roman" w:hAnsi="Times New Roman"/>
          <w:i w:val="1"/>
          <w:sz w:val="24"/>
          <w:szCs w:val="24"/>
          <w:rtl w:val="0"/>
        </w:rPr>
        <w:t xml:space="preserve">Bogowie</w:t>
      </w:r>
      <w:r w:rsidDel="00000000" w:rsidR="00000000" w:rsidRPr="00000000">
        <w:rPr>
          <w:rFonts w:ascii="Times New Roman" w:cs="Times New Roman" w:eastAsia="Times New Roman" w:hAnsi="Times New Roman"/>
          <w:sz w:val="24"/>
          <w:szCs w:val="24"/>
          <w:rtl w:val="0"/>
        </w:rPr>
        <w:t xml:space="preserve">), Łukasz M. Maciejewski (</w:t>
      </w:r>
      <w:r w:rsidDel="00000000" w:rsidR="00000000" w:rsidRPr="00000000">
        <w:rPr>
          <w:rFonts w:ascii="Times New Roman" w:cs="Times New Roman" w:eastAsia="Times New Roman" w:hAnsi="Times New Roman"/>
          <w:i w:val="1"/>
          <w:sz w:val="24"/>
          <w:szCs w:val="24"/>
          <w:rtl w:val="0"/>
        </w:rPr>
        <w:t xml:space="preserve">Król</w:t>
      </w:r>
      <w:r w:rsidDel="00000000" w:rsidR="00000000" w:rsidRPr="00000000">
        <w:rPr>
          <w:rFonts w:ascii="Times New Roman" w:cs="Times New Roman" w:eastAsia="Times New Roman" w:hAnsi="Times New Roman"/>
          <w:sz w:val="24"/>
          <w:szCs w:val="24"/>
          <w:rtl w:val="0"/>
        </w:rPr>
        <w:t xml:space="preserve">) i Kaja Krawczyk-Wnuk (</w:t>
      </w:r>
      <w:r w:rsidDel="00000000" w:rsidR="00000000" w:rsidRPr="00000000">
        <w:rPr>
          <w:rFonts w:ascii="Times New Roman" w:cs="Times New Roman" w:eastAsia="Times New Roman" w:hAnsi="Times New Roman"/>
          <w:i w:val="1"/>
          <w:sz w:val="24"/>
          <w:szCs w:val="24"/>
          <w:rtl w:val="0"/>
        </w:rPr>
        <w:t xml:space="preserve">Żeby nie było śladów</w:t>
      </w:r>
      <w:r w:rsidDel="00000000" w:rsidR="00000000" w:rsidRPr="00000000">
        <w:rPr>
          <w:rFonts w:ascii="Times New Roman" w:cs="Times New Roman" w:eastAsia="Times New Roman" w:hAnsi="Times New Roman"/>
          <w:sz w:val="24"/>
          <w:szCs w:val="24"/>
          <w:rtl w:val="0"/>
        </w:rPr>
        <w:t xml:space="preserve">). W ramach cyklu “Scenariusz na ekranie” uczestnicy Script Fiesty przekonają się na własne oczy, jak wypadnie porównanie tekstu scenariusza z efektem ekranowym, a za przykład posłużą wybrane sceny z filmu “</w:t>
      </w:r>
      <w:r w:rsidDel="00000000" w:rsidR="00000000" w:rsidRPr="00000000">
        <w:rPr>
          <w:rFonts w:ascii="Times New Roman" w:cs="Times New Roman" w:eastAsia="Times New Roman" w:hAnsi="Times New Roman"/>
          <w:i w:val="1"/>
          <w:sz w:val="24"/>
          <w:szCs w:val="24"/>
          <w:rtl w:val="0"/>
        </w:rPr>
        <w:t xml:space="preserve">Boże ciało</w:t>
      </w:r>
      <w:r w:rsidDel="00000000" w:rsidR="00000000" w:rsidRPr="00000000">
        <w:rPr>
          <w:rFonts w:ascii="Times New Roman" w:cs="Times New Roman" w:eastAsia="Times New Roman" w:hAnsi="Times New Roman"/>
          <w:sz w:val="24"/>
          <w:szCs w:val="24"/>
          <w:rtl w:val="0"/>
        </w:rPr>
        <w:t xml:space="preserve">” oraz serialu internetowego “</w:t>
      </w:r>
      <w:r w:rsidDel="00000000" w:rsidR="00000000" w:rsidRPr="00000000">
        <w:rPr>
          <w:rFonts w:ascii="Times New Roman" w:cs="Times New Roman" w:eastAsia="Times New Roman" w:hAnsi="Times New Roman"/>
          <w:i w:val="1"/>
          <w:sz w:val="24"/>
          <w:szCs w:val="24"/>
          <w:rtl w:val="0"/>
        </w:rPr>
        <w:t xml:space="preserve">Kontrola</w:t>
      </w:r>
      <w:r w:rsidDel="00000000" w:rsidR="00000000" w:rsidRPr="00000000">
        <w:rPr>
          <w:rFonts w:ascii="Times New Roman" w:cs="Times New Roman" w:eastAsia="Times New Roman" w:hAnsi="Times New Roman"/>
          <w:sz w:val="24"/>
          <w:szCs w:val="24"/>
          <w:rtl w:val="0"/>
        </w:rPr>
        <w:t xml:space="preserve">”. Drugi dzień przyniesie kolejne programowe propozycje. Podczas webinarium Gildii Scenarzystów Polskich, uczestnicy dowiedza się, na co zwracać uwagę przy podpisywaniu umów. Inspirująco zapowiada się wykład Macieja Ślesickiego “Co musi wiedzieć scenarzysta, a czego nie uczą w szkołach…”, który dowiedzie, dlaczego scenariopisarstwo jest nie tylko sztuką pisania, ale także liczenia pieniędzy. Spotkanie Artura Wyrzykowskiego z Adamem Bobikiem będzie z kolei okazją do analizy wybranych scen z udziałem aktora m.in. z serialu “</w:t>
      </w:r>
      <w:r w:rsidDel="00000000" w:rsidR="00000000" w:rsidRPr="00000000">
        <w:rPr>
          <w:rFonts w:ascii="Times New Roman" w:cs="Times New Roman" w:eastAsia="Times New Roman" w:hAnsi="Times New Roman"/>
          <w:i w:val="1"/>
          <w:sz w:val="24"/>
          <w:szCs w:val="24"/>
          <w:rtl w:val="0"/>
        </w:rPr>
        <w:t xml:space="preserve">Król</w:t>
      </w:r>
      <w:r w:rsidDel="00000000" w:rsidR="00000000" w:rsidRPr="00000000">
        <w:rPr>
          <w:rFonts w:ascii="Times New Roman" w:cs="Times New Roman" w:eastAsia="Times New Roman" w:hAnsi="Times New Roman"/>
          <w:sz w:val="24"/>
          <w:szCs w:val="24"/>
          <w:rtl w:val="0"/>
        </w:rPr>
        <w:t xml:space="preserve">”, filmów “</w:t>
      </w:r>
      <w:r w:rsidDel="00000000" w:rsidR="00000000" w:rsidRPr="00000000">
        <w:rPr>
          <w:rFonts w:ascii="Times New Roman" w:cs="Times New Roman" w:eastAsia="Times New Roman" w:hAnsi="Times New Roman"/>
          <w:i w:val="1"/>
          <w:sz w:val="24"/>
          <w:szCs w:val="24"/>
          <w:rtl w:val="0"/>
        </w:rPr>
        <w:t xml:space="preserve">Wszyscy moi przyjaciele nie żyją</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i w:val="1"/>
          <w:sz w:val="24"/>
          <w:szCs w:val="24"/>
          <w:rtl w:val="0"/>
        </w:rPr>
        <w:t xml:space="preserve">Bliscy</w:t>
      </w:r>
      <w:r w:rsidDel="00000000" w:rsidR="00000000" w:rsidRPr="00000000">
        <w:rPr>
          <w:rFonts w:ascii="Times New Roman" w:cs="Times New Roman" w:eastAsia="Times New Roman" w:hAnsi="Times New Roman"/>
          <w:sz w:val="24"/>
          <w:szCs w:val="24"/>
          <w:rtl w:val="0"/>
        </w:rPr>
        <w:t xml:space="preserve">”, co pozwoli odpowiedzieć na pytania, czego potrzebuje scenariusz, a co powinien odnaleźć w tekście akor. Dużą dawkę merytorycznej wiedzy zapewni seria “Jak pracują scenarzyści”, w ramach której zaproszeni goście w sześciu aktach opowiedzą o początkach pracy nad scenariuszem, swoich rytuałach i narzędziach, które pozwalają stawiać im kolejne kroki w procesie twórczym. Premiera wideoeseju “Boże ciało Hejtera” stworzonego przez Bolesława Racięskiego i Karola Kubiaka pozwoli porównać motywacje i cele bohaterów obu filmów Jana Komasy i zastanowić się nad hipotetyczną koncepcją ich wspólnego spotkania na ekranie. Finałem drugiego dnia festiwalu będzie spotkanie z Ronem Leshemem </w:t>
      </w:r>
      <w:r w:rsidDel="00000000" w:rsidR="00000000" w:rsidRPr="00000000">
        <w:rPr>
          <w:color w:val="4d5156"/>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 twórcą i scenarzystą pierwowzoru “</w:t>
      </w:r>
      <w:r w:rsidDel="00000000" w:rsidR="00000000" w:rsidRPr="00000000">
        <w:rPr>
          <w:rFonts w:ascii="Times New Roman" w:cs="Times New Roman" w:eastAsia="Times New Roman" w:hAnsi="Times New Roman"/>
          <w:i w:val="1"/>
          <w:sz w:val="24"/>
          <w:szCs w:val="24"/>
          <w:rtl w:val="0"/>
        </w:rPr>
        <w:t xml:space="preserve">Euforii</w:t>
      </w:r>
      <w:r w:rsidDel="00000000" w:rsidR="00000000" w:rsidRPr="00000000">
        <w:rPr>
          <w:rFonts w:ascii="Times New Roman" w:cs="Times New Roman" w:eastAsia="Times New Roman" w:hAnsi="Times New Roman"/>
          <w:sz w:val="24"/>
          <w:szCs w:val="24"/>
          <w:rtl w:val="0"/>
        </w:rPr>
        <w:t xml:space="preserve">”, który opowie uczestnikom o drodze, jaką przeszła produkcja i jej scenariusz od izraelskiego serialu do światowego hitu HBO, którego jest producentem wykonawczym. Gratką dla widzów będzie także pokaz dwóch pierwszych odcinków nowego serialu “</w:t>
      </w:r>
      <w:r w:rsidDel="00000000" w:rsidR="00000000" w:rsidRPr="00000000">
        <w:rPr>
          <w:rFonts w:ascii="Times New Roman" w:cs="Times New Roman" w:eastAsia="Times New Roman" w:hAnsi="Times New Roman"/>
          <w:i w:val="1"/>
          <w:sz w:val="24"/>
          <w:szCs w:val="24"/>
          <w:rtl w:val="0"/>
        </w:rPr>
        <w:t xml:space="preserve">Dolina łez</w:t>
      </w:r>
      <w:r w:rsidDel="00000000" w:rsidR="00000000" w:rsidRPr="00000000">
        <w:rPr>
          <w:rFonts w:ascii="Times New Roman" w:cs="Times New Roman" w:eastAsia="Times New Roman" w:hAnsi="Times New Roman"/>
          <w:sz w:val="24"/>
          <w:szCs w:val="24"/>
          <w:rtl w:val="0"/>
        </w:rPr>
        <w:t xml:space="preserve">” z jego scenariuszem. 24 kwietnia organizatorzy zapraszają na trzyczęściowe wydarzenie poświęcone tworzeniu scenariusza do audio serialu. O kulisach powstawania tego typu produkcji opowie Anna Kazejak (</w:t>
      </w:r>
      <w:r w:rsidDel="00000000" w:rsidR="00000000" w:rsidRPr="00000000">
        <w:rPr>
          <w:rFonts w:ascii="Times New Roman" w:cs="Times New Roman" w:eastAsia="Times New Roman" w:hAnsi="Times New Roman"/>
          <w:i w:val="1"/>
          <w:sz w:val="24"/>
          <w:szCs w:val="24"/>
          <w:rtl w:val="0"/>
        </w:rPr>
        <w:t xml:space="preserve">Fucking Bornholm</w:t>
      </w:r>
      <w:r w:rsidDel="00000000" w:rsidR="00000000" w:rsidRPr="00000000">
        <w:rPr>
          <w:rFonts w:ascii="Times New Roman" w:cs="Times New Roman" w:eastAsia="Times New Roman" w:hAnsi="Times New Roman"/>
          <w:sz w:val="24"/>
          <w:szCs w:val="24"/>
          <w:rtl w:val="0"/>
        </w:rPr>
        <w:t xml:space="preserve">), a także Katarzyna Szczerba (</w:t>
      </w:r>
      <w:r w:rsidDel="00000000" w:rsidR="00000000" w:rsidRPr="00000000">
        <w:rPr>
          <w:rFonts w:ascii="Times New Roman" w:cs="Times New Roman" w:eastAsia="Times New Roman" w:hAnsi="Times New Roman"/>
          <w:i w:val="1"/>
          <w:sz w:val="24"/>
          <w:szCs w:val="24"/>
          <w:rtl w:val="0"/>
        </w:rPr>
        <w:t xml:space="preserve">Lodowa przełęcz</w:t>
      </w:r>
      <w:r w:rsidDel="00000000" w:rsidR="00000000" w:rsidRPr="00000000">
        <w:rPr>
          <w:rFonts w:ascii="Times New Roman" w:cs="Times New Roman" w:eastAsia="Times New Roman" w:hAnsi="Times New Roman"/>
          <w:sz w:val="24"/>
          <w:szCs w:val="24"/>
          <w:rtl w:val="0"/>
        </w:rPr>
        <w:t xml:space="preserve">), a temat z produkcyjnej strony dopełni webinarium przygotowane przez Audiotekę </w:t>
      </w:r>
      <w:r w:rsidDel="00000000" w:rsidR="00000000" w:rsidRPr="00000000">
        <w:rPr>
          <w:rFonts w:ascii="Times New Roman" w:cs="Times New Roman" w:eastAsia="Times New Roman" w:hAnsi="Times New Roman"/>
          <w:sz w:val="24"/>
          <w:szCs w:val="24"/>
          <w:highlight w:val="white"/>
          <w:rtl w:val="0"/>
        </w:rPr>
        <w:t xml:space="preserve">– partnera festiwalu</w:t>
      </w:r>
      <w:r w:rsidDel="00000000" w:rsidR="00000000" w:rsidRPr="00000000">
        <w:rPr>
          <w:rFonts w:ascii="Times New Roman" w:cs="Times New Roman" w:eastAsia="Times New Roman" w:hAnsi="Times New Roman"/>
          <w:sz w:val="24"/>
          <w:szCs w:val="24"/>
          <w:rtl w:val="0"/>
        </w:rPr>
        <w:t xml:space="preserve">. Znakiem rozpoznawczym Script Fiesty 9½ będą także spotkania case study. Widzowie spotkają się z twórcami filmu “</w:t>
      </w:r>
      <w:r w:rsidDel="00000000" w:rsidR="00000000" w:rsidRPr="00000000">
        <w:rPr>
          <w:rFonts w:ascii="Times New Roman" w:cs="Times New Roman" w:eastAsia="Times New Roman" w:hAnsi="Times New Roman"/>
          <w:i w:val="1"/>
          <w:sz w:val="24"/>
          <w:szCs w:val="24"/>
          <w:rtl w:val="0"/>
        </w:rPr>
        <w:t xml:space="preserve">kRAJ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 pierwszego pełnometrażowego filmu Warszawskiej Szkoły Filmowej oraz twórczyniami “</w:t>
      </w:r>
      <w:r w:rsidDel="00000000" w:rsidR="00000000" w:rsidRPr="00000000">
        <w:rPr>
          <w:rFonts w:ascii="Times New Roman" w:cs="Times New Roman" w:eastAsia="Times New Roman" w:hAnsi="Times New Roman"/>
          <w:i w:val="1"/>
          <w:sz w:val="24"/>
          <w:szCs w:val="24"/>
          <w:highlight w:val="white"/>
          <w:rtl w:val="0"/>
        </w:rPr>
        <w:t xml:space="preserve">Erotici 2022</w:t>
      </w:r>
      <w:r w:rsidDel="00000000" w:rsidR="00000000" w:rsidRPr="00000000">
        <w:rPr>
          <w:rFonts w:ascii="Times New Roman" w:cs="Times New Roman" w:eastAsia="Times New Roman" w:hAnsi="Times New Roman"/>
          <w:sz w:val="24"/>
          <w:szCs w:val="24"/>
          <w:highlight w:val="white"/>
          <w:rtl w:val="0"/>
        </w:rPr>
        <w:t xml:space="preserve">” – pierwszego polskiego filmu Netflixa. </w:t>
      </w:r>
      <w:r w:rsidDel="00000000" w:rsidR="00000000" w:rsidRPr="00000000">
        <w:rPr>
          <w:rFonts w:ascii="Times New Roman" w:cs="Times New Roman" w:eastAsia="Times New Roman" w:hAnsi="Times New Roman"/>
          <w:sz w:val="24"/>
          <w:szCs w:val="24"/>
          <w:rtl w:val="0"/>
        </w:rPr>
        <w:t xml:space="preserve">Podczas spotkania “Aktor kontra scenariusz” Maciej Ślesicki w rozmowie z Cezarym Pazurą przeanalizują wybrane sceny z bogatej filmografii wielokrotnie nagradzanego aktora, a uczestnicy dowiedzą się o scenariuszowych kulisach realizacji kultowych scen z “</w:t>
      </w:r>
      <w:r w:rsidDel="00000000" w:rsidR="00000000" w:rsidRPr="00000000">
        <w:rPr>
          <w:rFonts w:ascii="Times New Roman" w:cs="Times New Roman" w:eastAsia="Times New Roman" w:hAnsi="Times New Roman"/>
          <w:i w:val="1"/>
          <w:sz w:val="24"/>
          <w:szCs w:val="24"/>
          <w:rtl w:val="0"/>
        </w:rPr>
        <w:t xml:space="preserve">Krolla</w:t>
      </w:r>
      <w:r w:rsidDel="00000000" w:rsidR="00000000" w:rsidRPr="00000000">
        <w:rPr>
          <w:rFonts w:ascii="Times New Roman" w:cs="Times New Roman" w:eastAsia="Times New Roman" w:hAnsi="Times New Roman"/>
          <w:sz w:val="24"/>
          <w:szCs w:val="24"/>
          <w:rtl w:val="0"/>
        </w:rPr>
        <w:t xml:space="preserve">” Władysława Pasikowskiego, “</w:t>
      </w:r>
      <w:r w:rsidDel="00000000" w:rsidR="00000000" w:rsidRPr="00000000">
        <w:rPr>
          <w:rFonts w:ascii="Times New Roman" w:cs="Times New Roman" w:eastAsia="Times New Roman" w:hAnsi="Times New Roman"/>
          <w:i w:val="1"/>
          <w:sz w:val="24"/>
          <w:szCs w:val="24"/>
          <w:rtl w:val="0"/>
        </w:rPr>
        <w:t xml:space="preserve">Show</w:t>
      </w:r>
      <w:r w:rsidDel="00000000" w:rsidR="00000000" w:rsidRPr="00000000">
        <w:rPr>
          <w:rFonts w:ascii="Times New Roman" w:cs="Times New Roman" w:eastAsia="Times New Roman" w:hAnsi="Times New Roman"/>
          <w:sz w:val="24"/>
          <w:szCs w:val="24"/>
          <w:rtl w:val="0"/>
        </w:rPr>
        <w:t xml:space="preserve">” Macieja Ślesickiego, “</w:t>
      </w:r>
      <w:r w:rsidDel="00000000" w:rsidR="00000000" w:rsidRPr="00000000">
        <w:rPr>
          <w:rFonts w:ascii="Times New Roman" w:cs="Times New Roman" w:eastAsia="Times New Roman" w:hAnsi="Times New Roman"/>
          <w:i w:val="1"/>
          <w:sz w:val="24"/>
          <w:szCs w:val="24"/>
          <w:rtl w:val="0"/>
        </w:rPr>
        <w:t xml:space="preserve">Nic śmiesznego</w:t>
      </w:r>
      <w:r w:rsidDel="00000000" w:rsidR="00000000" w:rsidRPr="00000000">
        <w:rPr>
          <w:rFonts w:ascii="Times New Roman" w:cs="Times New Roman" w:eastAsia="Times New Roman" w:hAnsi="Times New Roman"/>
          <w:sz w:val="24"/>
          <w:szCs w:val="24"/>
          <w:rtl w:val="0"/>
        </w:rPr>
        <w:t xml:space="preserve">” Marka Koterskiego czy “</w:t>
      </w:r>
      <w:r w:rsidDel="00000000" w:rsidR="00000000" w:rsidRPr="00000000">
        <w:rPr>
          <w:rFonts w:ascii="Times New Roman" w:cs="Times New Roman" w:eastAsia="Times New Roman" w:hAnsi="Times New Roman"/>
          <w:i w:val="1"/>
          <w:sz w:val="24"/>
          <w:szCs w:val="24"/>
          <w:rtl w:val="0"/>
        </w:rPr>
        <w:t xml:space="preserve">Ślepnąc od świateł</w:t>
      </w:r>
      <w:r w:rsidDel="00000000" w:rsidR="00000000" w:rsidRPr="00000000">
        <w:rPr>
          <w:rFonts w:ascii="Times New Roman" w:cs="Times New Roman" w:eastAsia="Times New Roman" w:hAnsi="Times New Roman"/>
          <w:sz w:val="24"/>
          <w:szCs w:val="24"/>
          <w:rtl w:val="0"/>
        </w:rPr>
        <w:t xml:space="preserve">” Krzysztofa Skoniecznego. Spotkanie będzie okazją do porównania ról dramatycznych i komediowych, w które wcielił się Cezary Pazura na przestrzeni kilkunastu lat, a tym samym do wskazania charakterystycznych cech i różnic w konstruowaniu scenariuszy, które wpisują się w określone ramy gatunkowe. Wykład Marka Brodzkiego będzie z kolei traktował o rzadko poruszanej relacji pomiędzy zapisami scenariusza, a inscenizacją. Reżyser i wykładowca Warszawskiej Szkoły Filmowej na przykładach z własnej filmografii wskaże możliwe kierunki scenariuszowych sugestii dla reżysera w tym zakresie. Uczestnicy Script Fiesty 9½ zobaczą także “</w:t>
      </w:r>
      <w:r w:rsidDel="00000000" w:rsidR="00000000" w:rsidRPr="00000000">
        <w:rPr>
          <w:rFonts w:ascii="Times New Roman" w:cs="Times New Roman" w:eastAsia="Times New Roman" w:hAnsi="Times New Roman"/>
          <w:i w:val="1"/>
          <w:sz w:val="24"/>
          <w:szCs w:val="24"/>
          <w:rtl w:val="0"/>
        </w:rPr>
        <w:t xml:space="preserve">Niepamięć</w:t>
      </w:r>
      <w:r w:rsidDel="00000000" w:rsidR="00000000" w:rsidRPr="00000000">
        <w:rPr>
          <w:rFonts w:ascii="Times New Roman" w:cs="Times New Roman" w:eastAsia="Times New Roman" w:hAnsi="Times New Roman"/>
          <w:sz w:val="24"/>
          <w:szCs w:val="24"/>
          <w:rtl w:val="0"/>
        </w:rPr>
        <w:t xml:space="preserve">” ze scenariuszem Christosa Nikou i Stavrosa Raptisa i spotkają się z twórcami podczas case study, które pozwoli prześledzić konstrukcję scenariusza greckiego kandydata do Oscara 2021 oraz jeszcze silniej zrozumieć źródło jego fenomenu. “</w:t>
      </w:r>
      <w:r w:rsidDel="00000000" w:rsidR="00000000" w:rsidRPr="00000000">
        <w:rPr>
          <w:rFonts w:ascii="Times New Roman" w:cs="Times New Roman" w:eastAsia="Times New Roman" w:hAnsi="Times New Roman"/>
          <w:i w:val="1"/>
          <w:sz w:val="24"/>
          <w:szCs w:val="24"/>
          <w:rtl w:val="0"/>
        </w:rPr>
        <w:t xml:space="preserve">Mamy nadzieję, że udział w Script Fieście będzie dla początkujących scenarzystek i scenarzystów pewnego rodzaju punktem bez powrotu, inspirującym doświadczeniem, które pozwoli rozpędzić się w twórczej ofensywie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4d5156"/>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 przekonuje Malwina Czajka, dyrektora artystyczna festiwalu. Ostatniego dnia rozstrzygnięty zostanie także konkurs na koncepcję serialu internetowego. Przez dwa tygodnie od 22 kwietnia potrwa także Pitch Fiesta, czyli prezentacje pomysłów na scenariusz, które w tym roku przybiorą formę wideo pitchingów. Festiwal potrwa do 24 kwietnia, ale dostęp do wszystkich wydarzeń będzie możliwy także przez kolejne 2 tygodnie! Szczegóły dostępne są na stronie: </w:t>
      </w:r>
      <w:hyperlink r:id="rId6">
        <w:r w:rsidDel="00000000" w:rsidR="00000000" w:rsidRPr="00000000">
          <w:rPr>
            <w:rFonts w:ascii="Times New Roman" w:cs="Times New Roman" w:eastAsia="Times New Roman" w:hAnsi="Times New Roman"/>
            <w:color w:val="1155cc"/>
            <w:sz w:val="24"/>
            <w:szCs w:val="24"/>
            <w:u w:val="single"/>
            <w:rtl w:val="0"/>
          </w:rPr>
          <w:t xml:space="preserve">https://scriptfiesta.pl/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Święto scenarzystów w Twoim domu </w:t>
      </w:r>
      <w:r w:rsidDel="00000000" w:rsidR="00000000" w:rsidRPr="00000000">
        <w:rPr>
          <w:color w:val="4d5156"/>
          <w:sz w:val="21"/>
          <w:szCs w:val="21"/>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informacje praktyczne</w:t>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rganizatorzy Script Fiesty 9½, p</w:t>
      </w:r>
      <w:r w:rsidDel="00000000" w:rsidR="00000000" w:rsidRPr="00000000">
        <w:rPr>
          <w:rFonts w:ascii="Times New Roman" w:cs="Times New Roman" w:eastAsia="Times New Roman" w:hAnsi="Times New Roman"/>
          <w:sz w:val="24"/>
          <w:szCs w:val="24"/>
          <w:rtl w:val="0"/>
        </w:rPr>
        <w:t xml:space="preserve">omimo braku możliwości tradycyjnego spotkania w Warszawskiej Szkole Filmowej,</w:t>
      </w:r>
      <w:r w:rsidDel="00000000" w:rsidR="00000000" w:rsidRPr="00000000">
        <w:rPr>
          <w:rFonts w:ascii="Times New Roman" w:cs="Times New Roman" w:eastAsia="Times New Roman" w:hAnsi="Times New Roman"/>
          <w:sz w:val="24"/>
          <w:szCs w:val="24"/>
          <w:rtl w:val="0"/>
        </w:rPr>
        <w:t xml:space="preserve"> przygotowali bogaty program skierowany zarówno do doświadczonych scenarzystów, jak i tych, którzy są na początku swojej drogi w branży. Festiwal będzie umożliwiał bezpłatne wzięcie udziału w 25 wydarzeniach. Wirtualnym centrum festiwalowym stanie się od 22 kwietnia platforma Think Film. Jak wziąć udział w festiwalu?</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Wyjątkowa formuła Script Fiesta 9½ sprawia, że program oparty jest na trzech formach wydarzeń. Pierwszą z nich są premiery wcześniej wyprodukowanych wydarzeń z udziałem gości, które będzie można oglądać od godziny wskazanej w harmonogramie festiwalu przez wszystkie festiwalowe dni i o dowolnej porze. Drugą formą są wydarzenia na żywo. Transmisje ze spotkań oznaczonych w ten sposób będzie można oglądać zarówno na Think Film, jak i na Facebooku Script Fiesty, gdzie za pomocą komentarzy będzie można kierować pytania do gości. Trzecią kategorią wydarzeń są projekcje filmowe. Te będą dostępne tylko we wskazanym w harmonogramie przedziale godzinowym. Wcześniejszej rejestracji na seans wymaga jedynie pokaz “</w:t>
      </w:r>
      <w:r w:rsidDel="00000000" w:rsidR="00000000" w:rsidRPr="00000000">
        <w:rPr>
          <w:rFonts w:ascii="Times New Roman" w:cs="Times New Roman" w:eastAsia="Times New Roman" w:hAnsi="Times New Roman"/>
          <w:i w:val="1"/>
          <w:sz w:val="24"/>
          <w:szCs w:val="24"/>
          <w:rtl w:val="0"/>
        </w:rPr>
        <w:t xml:space="preserve">Niepamięci</w:t>
      </w:r>
      <w:r w:rsidDel="00000000" w:rsidR="00000000" w:rsidRPr="00000000">
        <w:rPr>
          <w:rFonts w:ascii="Times New Roman" w:cs="Times New Roman" w:eastAsia="Times New Roman" w:hAnsi="Times New Roman"/>
          <w:sz w:val="24"/>
          <w:szCs w:val="24"/>
          <w:rtl w:val="0"/>
        </w:rPr>
        <w:t xml:space="preserve">”, który będzie poprzedzał spotkanie z twórcami filmu tj. Christosem Nikou i Stavrosem Raptisem. Specjalny formularz rejestracyjny zostanie uruchomiony na platformie Think Film pierwszego dnia festiwalu tj. 22 kwietnia o godzinie 11:00. Z uwagi na ograniczoną liczbę miejsc, decydować będzie w tym przypadku kolejność zgłoszeń. Uczestnicy zarejestrowani na seans otrzymają login i hasło, które umożliwią dostęp do filmu we wskazanym w harmonogramie bloku godzinowym. Wszystkie inne wydarzenia festiwalu będą dostępne dla każdego uczestnika bez konieczności rejestracji i logowania się. Wystarczy 22 kwietnia wejść do wirtualnego centrum festiwalowego pod adresem: </w:t>
      </w:r>
      <w:hyperlink r:id="rId7">
        <w:r w:rsidDel="00000000" w:rsidR="00000000" w:rsidRPr="00000000">
          <w:rPr>
            <w:rFonts w:ascii="Times New Roman" w:cs="Times New Roman" w:eastAsia="Times New Roman" w:hAnsi="Times New Roman"/>
            <w:color w:val="1155cc"/>
            <w:sz w:val="24"/>
            <w:szCs w:val="24"/>
            <w:u w:val="single"/>
            <w:rtl w:val="0"/>
          </w:rPr>
          <w:t xml:space="preserve">www.thinkfilm.pl</w:t>
        </w:r>
      </w:hyperlink>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Załączniki:</w:t>
      </w: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Harmonogram godzinowy Script Fiesty 9½ w pliku tekstowym</w:t>
      </w:r>
    </w:p>
    <w:p w:rsidR="00000000" w:rsidDel="00000000" w:rsidP="00000000" w:rsidRDefault="00000000" w:rsidRPr="00000000" w14:paraId="00000015">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Harmonogram godzinowy Script Fiesty 9½ w formie graficznej</w:t>
      </w:r>
    </w:p>
    <w:p w:rsidR="00000000" w:rsidDel="00000000" w:rsidP="00000000" w:rsidRDefault="00000000" w:rsidRPr="00000000" w14:paraId="0000001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Grafika promująca ogłoszenie pełnego programu festiwalu</w:t>
      </w:r>
    </w:p>
    <w:p w:rsidR="00000000" w:rsidDel="00000000" w:rsidP="00000000" w:rsidRDefault="00000000" w:rsidRPr="00000000" w14:paraId="00000017">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Plakat Script Fiesty 9½</w:t>
      </w:r>
      <w:r w:rsidDel="00000000" w:rsidR="00000000" w:rsidRPr="00000000">
        <w:rPr>
          <w:rtl w:val="0"/>
        </w:rPr>
      </w:r>
    </w:p>
    <w:p w:rsidR="00000000" w:rsidDel="00000000" w:rsidP="00000000" w:rsidRDefault="00000000" w:rsidRPr="00000000" w14:paraId="00000018">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Spot reklamowy Script Fiesty 9½</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Kontakt:</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Patrycja Paczyńska-Jasińska</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Specjalistka ds Promocji i PR</w:t>
      </w:r>
    </w:p>
    <w:p w:rsidR="00000000" w:rsidDel="00000000" w:rsidP="00000000" w:rsidRDefault="00000000" w:rsidRPr="00000000" w14:paraId="0000001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Warszawska Szkoła Filmowa</w:t>
      </w:r>
    </w:p>
    <w:p w:rsidR="00000000" w:rsidDel="00000000" w:rsidP="00000000" w:rsidRDefault="00000000" w:rsidRPr="00000000" w14:paraId="0000001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patrycjapaczynska@szkolafilmowa.pl </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8" w:type="default"/>
      <w:pgSz w:h="16834" w:w="11909" w:orient="portrait"/>
      <w:pgMar w:bottom="1440" w:top="1440" w:left="1440" w:right="1440" w:header="28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4949663" cy="124638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49663" cy="12463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riptfiesta.pl/" TargetMode="External"/><Relationship Id="rId7" Type="http://schemas.openxmlformats.org/officeDocument/2006/relationships/hyperlink" Target="http://www.thinkfilm.p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